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CECD5" w14:textId="4CBBCDBF" w:rsidR="00CE292F" w:rsidRDefault="00CE292F">
      <w:r w:rsidRPr="008A584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FEB5C48" wp14:editId="25C1A64B">
            <wp:simplePos x="0" y="0"/>
            <wp:positionH relativeFrom="margin">
              <wp:posOffset>2079625</wp:posOffset>
            </wp:positionH>
            <wp:positionV relativeFrom="paragraph">
              <wp:posOffset>0</wp:posOffset>
            </wp:positionV>
            <wp:extent cx="2147570" cy="1062990"/>
            <wp:effectExtent l="0" t="0" r="5080" b="3810"/>
            <wp:wrapTight wrapText="bothSides">
              <wp:wrapPolygon edited="0">
                <wp:start x="0" y="0"/>
                <wp:lineTo x="0" y="21290"/>
                <wp:lineTo x="21459" y="21290"/>
                <wp:lineTo x="21459" y="0"/>
                <wp:lineTo x="0" y="0"/>
              </wp:wrapPolygon>
            </wp:wrapTight>
            <wp:docPr id="1" name="Picture 1" descr="RS75_Hungerford 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75_Hungerford Y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6A8A1" w14:textId="77777777" w:rsidR="00CE292F" w:rsidRDefault="00CE292F"/>
    <w:p w14:paraId="19E00F11" w14:textId="77777777" w:rsidR="00CE292F" w:rsidRDefault="00CE292F"/>
    <w:p w14:paraId="43AECC34" w14:textId="77777777" w:rsidR="00CE292F" w:rsidRDefault="00CE292F"/>
    <w:p w14:paraId="23DCB63E" w14:textId="77777777" w:rsidR="00CE292F" w:rsidRDefault="00CE292F" w:rsidP="00CE292F">
      <w:pPr>
        <w:jc w:val="center"/>
        <w:rPr>
          <w:b/>
          <w:sz w:val="36"/>
          <w:szCs w:val="36"/>
        </w:rPr>
      </w:pPr>
      <w:r w:rsidRPr="00CE292F">
        <w:rPr>
          <w:b/>
          <w:sz w:val="36"/>
          <w:szCs w:val="36"/>
        </w:rPr>
        <w:t>Job Vacancy</w:t>
      </w:r>
      <w:r>
        <w:rPr>
          <w:b/>
          <w:sz w:val="36"/>
          <w:szCs w:val="36"/>
        </w:rPr>
        <w:t xml:space="preserve"> </w:t>
      </w:r>
    </w:p>
    <w:p w14:paraId="654829B6" w14:textId="77777777" w:rsidR="00CE292F" w:rsidRPr="00CE292F" w:rsidRDefault="00CE292F" w:rsidP="00CE292F">
      <w:pPr>
        <w:jc w:val="center"/>
        <w:rPr>
          <w:b/>
          <w:sz w:val="36"/>
          <w:szCs w:val="36"/>
        </w:rPr>
      </w:pPr>
      <w:r w:rsidRPr="00CE292F">
        <w:rPr>
          <w:b/>
          <w:color w:val="DD7F0D"/>
          <w:sz w:val="44"/>
          <w:szCs w:val="36"/>
        </w:rPr>
        <w:t xml:space="preserve">Youth Worker </w:t>
      </w:r>
    </w:p>
    <w:p w14:paraId="1C750602" w14:textId="77777777" w:rsidR="00CE292F" w:rsidRPr="00CE292F" w:rsidRDefault="00CE292F" w:rsidP="00CE292F">
      <w:pPr>
        <w:jc w:val="center"/>
        <w:rPr>
          <w:b/>
          <w:sz w:val="24"/>
          <w:szCs w:val="24"/>
        </w:rPr>
      </w:pPr>
      <w:r w:rsidRPr="00CE292F">
        <w:rPr>
          <w:b/>
          <w:sz w:val="24"/>
          <w:szCs w:val="24"/>
        </w:rPr>
        <w:t xml:space="preserve">Part time – 27 hours per week </w:t>
      </w:r>
    </w:p>
    <w:p w14:paraId="50743ADD" w14:textId="77777777" w:rsidR="00CE292F" w:rsidRDefault="00CE292F" w:rsidP="00CE292F">
      <w:pPr>
        <w:jc w:val="center"/>
        <w:rPr>
          <w:b/>
          <w:sz w:val="24"/>
          <w:szCs w:val="24"/>
        </w:rPr>
      </w:pPr>
      <w:r w:rsidRPr="00CE292F">
        <w:rPr>
          <w:b/>
          <w:sz w:val="24"/>
          <w:szCs w:val="24"/>
        </w:rPr>
        <w:t xml:space="preserve">Salary £22,200 pro rata (subject to qualifications and experience) </w:t>
      </w:r>
    </w:p>
    <w:p w14:paraId="16031CB6" w14:textId="77777777" w:rsidR="00CE292F" w:rsidRPr="00CE292F" w:rsidRDefault="00CE292F" w:rsidP="00CE292F">
      <w:pPr>
        <w:jc w:val="center"/>
        <w:rPr>
          <w:b/>
          <w:sz w:val="12"/>
          <w:szCs w:val="24"/>
        </w:rPr>
      </w:pPr>
    </w:p>
    <w:p w14:paraId="10711F3A" w14:textId="0DF8C321" w:rsidR="00CE292F" w:rsidRPr="00B9375E" w:rsidRDefault="00CE292F" w:rsidP="00CE292F">
      <w:pPr>
        <w:jc w:val="center"/>
        <w:rPr>
          <w:color w:val="FF0000"/>
          <w:sz w:val="24"/>
          <w:szCs w:val="24"/>
        </w:rPr>
      </w:pPr>
      <w:r w:rsidRPr="00CE292F">
        <w:rPr>
          <w:sz w:val="24"/>
          <w:szCs w:val="24"/>
        </w:rPr>
        <w:t xml:space="preserve">This is an exciting </w:t>
      </w:r>
      <w:r>
        <w:rPr>
          <w:sz w:val="24"/>
          <w:szCs w:val="24"/>
        </w:rPr>
        <w:t>role to support the development of youth work in a vibrant and welcom</w:t>
      </w:r>
      <w:r w:rsidR="00C94336">
        <w:rPr>
          <w:sz w:val="24"/>
          <w:szCs w:val="24"/>
        </w:rPr>
        <w:t>ing</w:t>
      </w:r>
      <w:r>
        <w:rPr>
          <w:sz w:val="24"/>
          <w:szCs w:val="24"/>
        </w:rPr>
        <w:t xml:space="preserve"> youth and community centre. </w:t>
      </w:r>
      <w:r w:rsidR="001551C7">
        <w:rPr>
          <w:sz w:val="24"/>
          <w:szCs w:val="24"/>
        </w:rPr>
        <w:t xml:space="preserve">The post has funding secured for three years. </w:t>
      </w:r>
      <w:r>
        <w:rPr>
          <w:sz w:val="24"/>
          <w:szCs w:val="24"/>
        </w:rPr>
        <w:t xml:space="preserve">The successful candidate will work alongside the Centre Manager and </w:t>
      </w:r>
      <w:r w:rsidR="00C94336">
        <w:rPr>
          <w:sz w:val="24"/>
          <w:szCs w:val="24"/>
        </w:rPr>
        <w:t>B</w:t>
      </w:r>
      <w:r>
        <w:rPr>
          <w:sz w:val="24"/>
          <w:szCs w:val="24"/>
        </w:rPr>
        <w:t xml:space="preserve">oard of Trustees to develop both open access and targeted provision </w:t>
      </w:r>
      <w:r w:rsidR="00685D28" w:rsidRPr="00C94336">
        <w:rPr>
          <w:sz w:val="24"/>
          <w:szCs w:val="24"/>
        </w:rPr>
        <w:t>through</w:t>
      </w:r>
      <w:r w:rsidRPr="00685D2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the centre</w:t>
      </w:r>
      <w:r w:rsidR="00B9375E">
        <w:rPr>
          <w:sz w:val="24"/>
          <w:szCs w:val="24"/>
        </w:rPr>
        <w:t xml:space="preserve"> </w:t>
      </w:r>
      <w:r w:rsidR="00B9375E" w:rsidRPr="00C94336">
        <w:rPr>
          <w:sz w:val="24"/>
          <w:szCs w:val="24"/>
        </w:rPr>
        <w:t>and community</w:t>
      </w:r>
      <w:r w:rsidR="00C94336">
        <w:rPr>
          <w:sz w:val="24"/>
          <w:szCs w:val="24"/>
        </w:rPr>
        <w:t>.</w:t>
      </w:r>
    </w:p>
    <w:p w14:paraId="5EC7B4E2" w14:textId="77777777" w:rsidR="00CE292F" w:rsidRPr="00CE292F" w:rsidRDefault="00CE292F" w:rsidP="00CE292F">
      <w:pPr>
        <w:ind w:hanging="567"/>
        <w:jc w:val="center"/>
        <w:rPr>
          <w:sz w:val="18"/>
          <w:szCs w:val="24"/>
        </w:rPr>
      </w:pPr>
    </w:p>
    <w:p w14:paraId="2E732083" w14:textId="5CB51C47" w:rsidR="00CE292F" w:rsidRDefault="00CE292F" w:rsidP="0045768D">
      <w:pPr>
        <w:jc w:val="center"/>
        <w:rPr>
          <w:sz w:val="24"/>
          <w:szCs w:val="24"/>
        </w:rPr>
      </w:pPr>
      <w:r>
        <w:rPr>
          <w:sz w:val="24"/>
          <w:szCs w:val="24"/>
        </w:rPr>
        <w:t>For</w:t>
      </w:r>
      <w:r w:rsidR="0045768D">
        <w:rPr>
          <w:sz w:val="24"/>
          <w:szCs w:val="24"/>
        </w:rPr>
        <w:t xml:space="preserve"> more information</w:t>
      </w:r>
      <w:r>
        <w:rPr>
          <w:sz w:val="24"/>
          <w:szCs w:val="24"/>
        </w:rPr>
        <w:t xml:space="preserve"> including full job description and person specification, please </w:t>
      </w:r>
      <w:r w:rsidR="0045768D">
        <w:rPr>
          <w:sz w:val="24"/>
          <w:szCs w:val="24"/>
        </w:rPr>
        <w:t xml:space="preserve">see </w:t>
      </w:r>
      <w:hyperlink r:id="rId5" w:history="1">
        <w:r w:rsidR="0045768D" w:rsidRPr="0083617B">
          <w:rPr>
            <w:rStyle w:val="Hyperlink"/>
            <w:sz w:val="24"/>
            <w:szCs w:val="24"/>
          </w:rPr>
          <w:t>https://bit.ly/39vOEx7</w:t>
        </w:r>
      </w:hyperlink>
      <w:r w:rsidR="0045768D">
        <w:rPr>
          <w:sz w:val="24"/>
          <w:szCs w:val="24"/>
        </w:rPr>
        <w:t xml:space="preserve"> or </w:t>
      </w:r>
      <w:r w:rsidR="00A03243">
        <w:rPr>
          <w:sz w:val="24"/>
          <w:szCs w:val="24"/>
        </w:rPr>
        <w:t>email</w:t>
      </w:r>
      <w:r>
        <w:rPr>
          <w:sz w:val="24"/>
          <w:szCs w:val="24"/>
        </w:rPr>
        <w:t xml:space="preserve"> </w:t>
      </w:r>
      <w:hyperlink r:id="rId6" w:history="1">
        <w:r w:rsidR="00844B85" w:rsidRPr="00C80030">
          <w:rPr>
            <w:rStyle w:val="Hyperlink"/>
            <w:sz w:val="24"/>
            <w:szCs w:val="24"/>
          </w:rPr>
          <w:t>clerk@hungerdfordyc.org.uk</w:t>
        </w:r>
      </w:hyperlink>
    </w:p>
    <w:p w14:paraId="61386726" w14:textId="661515FD" w:rsidR="0045768D" w:rsidRPr="0045768D" w:rsidRDefault="0045768D" w:rsidP="0045768D">
      <w:pPr>
        <w:jc w:val="center"/>
        <w:rPr>
          <w:sz w:val="24"/>
          <w:szCs w:val="24"/>
        </w:rPr>
      </w:pPr>
      <w:r w:rsidRPr="0045768D">
        <w:rPr>
          <w:sz w:val="24"/>
          <w:szCs w:val="24"/>
        </w:rPr>
        <w:t xml:space="preserve">To apply: Please send your CV including contact details for two references, one to be from your current employer if applicable and a short explanation as to why you think you are suitable for this role, to </w:t>
      </w:r>
      <w:hyperlink r:id="rId7" w:history="1">
        <w:r w:rsidRPr="0045768D">
          <w:rPr>
            <w:rStyle w:val="Hyperlink"/>
            <w:sz w:val="24"/>
            <w:szCs w:val="24"/>
          </w:rPr>
          <w:t>clerk@hungerfordyc.org.uk</w:t>
        </w:r>
      </w:hyperlink>
    </w:p>
    <w:p w14:paraId="119C9F3E" w14:textId="4BDA173D" w:rsidR="0045768D" w:rsidRDefault="0045768D" w:rsidP="00CE292F">
      <w:pPr>
        <w:jc w:val="center"/>
        <w:rPr>
          <w:sz w:val="24"/>
          <w:szCs w:val="24"/>
        </w:rPr>
      </w:pPr>
    </w:p>
    <w:p w14:paraId="1E6CA56E" w14:textId="1137086B" w:rsidR="00CE292F" w:rsidRPr="00C94336" w:rsidRDefault="00CE292F" w:rsidP="0045768D">
      <w:pPr>
        <w:ind w:firstLine="720"/>
        <w:jc w:val="center"/>
        <w:rPr>
          <w:sz w:val="24"/>
          <w:szCs w:val="24"/>
        </w:rPr>
      </w:pPr>
      <w:r w:rsidRPr="00C94336">
        <w:rPr>
          <w:sz w:val="24"/>
          <w:szCs w:val="24"/>
        </w:rPr>
        <w:t xml:space="preserve">Application deadline: </w:t>
      </w:r>
      <w:r w:rsidR="00C94336" w:rsidRPr="00C94336">
        <w:rPr>
          <w:sz w:val="24"/>
          <w:szCs w:val="24"/>
        </w:rPr>
        <w:t>Tuesday 1</w:t>
      </w:r>
      <w:r w:rsidR="00C94336" w:rsidRPr="00C94336">
        <w:rPr>
          <w:sz w:val="24"/>
          <w:szCs w:val="24"/>
          <w:vertAlign w:val="superscript"/>
        </w:rPr>
        <w:t>st</w:t>
      </w:r>
      <w:r w:rsidR="00C94336" w:rsidRPr="00C94336">
        <w:rPr>
          <w:sz w:val="24"/>
          <w:szCs w:val="24"/>
        </w:rPr>
        <w:t xml:space="preserve"> September 2020</w:t>
      </w:r>
    </w:p>
    <w:p w14:paraId="49132BAD" w14:textId="2D0A7D76" w:rsidR="00CE292F" w:rsidRPr="00C94336" w:rsidRDefault="00CE292F" w:rsidP="0045768D">
      <w:pPr>
        <w:ind w:left="2880" w:firstLine="720"/>
        <w:rPr>
          <w:sz w:val="24"/>
          <w:szCs w:val="24"/>
        </w:rPr>
      </w:pPr>
      <w:r w:rsidRPr="00C94336">
        <w:rPr>
          <w:sz w:val="24"/>
          <w:szCs w:val="24"/>
        </w:rPr>
        <w:t xml:space="preserve">Interviews: </w:t>
      </w:r>
      <w:r w:rsidR="00C94336" w:rsidRPr="00C94336">
        <w:rPr>
          <w:sz w:val="24"/>
          <w:szCs w:val="24"/>
        </w:rPr>
        <w:t>Friday 11</w:t>
      </w:r>
      <w:r w:rsidR="00C94336" w:rsidRPr="00C94336">
        <w:rPr>
          <w:sz w:val="24"/>
          <w:szCs w:val="24"/>
          <w:vertAlign w:val="superscript"/>
        </w:rPr>
        <w:t>th</w:t>
      </w:r>
      <w:r w:rsidR="00C94336" w:rsidRPr="00C94336">
        <w:rPr>
          <w:sz w:val="24"/>
          <w:szCs w:val="24"/>
        </w:rPr>
        <w:t xml:space="preserve"> September 2020</w:t>
      </w:r>
    </w:p>
    <w:p w14:paraId="7F7F66F5" w14:textId="77777777" w:rsidR="00CE292F" w:rsidRPr="00CE292F" w:rsidRDefault="00CE292F" w:rsidP="00CE292F">
      <w:pPr>
        <w:ind w:hanging="567"/>
        <w:jc w:val="center"/>
        <w:rPr>
          <w:color w:val="DD7F0D"/>
          <w:sz w:val="24"/>
          <w:szCs w:val="24"/>
        </w:rPr>
      </w:pPr>
    </w:p>
    <w:p w14:paraId="559DC069" w14:textId="77777777" w:rsidR="00CE292F" w:rsidRPr="00CE292F" w:rsidRDefault="00CE292F" w:rsidP="00CE292F">
      <w:pPr>
        <w:ind w:hanging="567"/>
        <w:jc w:val="center"/>
        <w:rPr>
          <w:sz w:val="24"/>
          <w:szCs w:val="24"/>
        </w:rPr>
      </w:pPr>
    </w:p>
    <w:sectPr w:rsidR="00CE292F" w:rsidRPr="00CE292F" w:rsidSect="00CE292F">
      <w:pgSz w:w="11906" w:h="16838"/>
      <w:pgMar w:top="284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2F"/>
    <w:rsid w:val="001551C7"/>
    <w:rsid w:val="0045768D"/>
    <w:rsid w:val="00501606"/>
    <w:rsid w:val="00685D28"/>
    <w:rsid w:val="00844B85"/>
    <w:rsid w:val="009B7C78"/>
    <w:rsid w:val="00A03243"/>
    <w:rsid w:val="00A54CAA"/>
    <w:rsid w:val="00B9375E"/>
    <w:rsid w:val="00BF00E0"/>
    <w:rsid w:val="00C94336"/>
    <w:rsid w:val="00CE292F"/>
    <w:rsid w:val="00D966D8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1A8F"/>
  <w15:chartTrackingRefBased/>
  <w15:docId w15:val="{54ABB985-5BEE-45B9-A408-2EA5D842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2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erk@hungerfordy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hungerdfordyc.org.uk" TargetMode="External"/><Relationship Id="rId5" Type="http://schemas.openxmlformats.org/officeDocument/2006/relationships/hyperlink" Target="https://bit.ly/39vOEx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Armitage</dc:creator>
  <cp:keywords/>
  <dc:description/>
  <cp:lastModifiedBy>Andrea Hodgkin</cp:lastModifiedBy>
  <cp:revision>2</cp:revision>
  <cp:lastPrinted>2020-05-26T11:27:00Z</cp:lastPrinted>
  <dcterms:created xsi:type="dcterms:W3CDTF">2020-07-27T19:20:00Z</dcterms:created>
  <dcterms:modified xsi:type="dcterms:W3CDTF">2020-07-27T19:20:00Z</dcterms:modified>
</cp:coreProperties>
</file>